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D" w:rsidRDefault="0099510F" w:rsidP="00F23E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Načela komuniciranja</w:t>
      </w:r>
    </w:p>
    <w:p w:rsidR="00AD331B" w:rsidRPr="00D670FE" w:rsidRDefault="00AD331B" w:rsidP="00F23EC0">
      <w:pPr>
        <w:jc w:val="center"/>
        <w:rPr>
          <w:rFonts w:ascii="Times New Roman" w:hAnsi="Times New Roman" w:cs="Times New Roman"/>
          <w:b/>
          <w:sz w:val="24"/>
        </w:rPr>
      </w:pPr>
    </w:p>
    <w:p w:rsidR="005E3AF4" w:rsidRDefault="005E3AF4" w:rsidP="0099510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„Šutnja je zlato…“</w:t>
      </w:r>
      <w:r w:rsidR="00AD331B" w:rsidRPr="00AD331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poslovica koja odgovara u mnogim prilikama, ali to ne znači da i u trenucima šutnje ne komunicira</w:t>
      </w:r>
      <w:r w:rsidR="006A5391">
        <w:rPr>
          <w:rFonts w:ascii="Times New Roman" w:hAnsi="Times New Roman" w:cs="Times New Roman"/>
          <w:bCs/>
          <w:sz w:val="24"/>
        </w:rPr>
        <w:t>mo</w:t>
      </w:r>
      <w:r>
        <w:rPr>
          <w:rFonts w:ascii="Times New Roman" w:hAnsi="Times New Roman" w:cs="Times New Roman"/>
          <w:bCs/>
          <w:sz w:val="24"/>
        </w:rPr>
        <w:t>. Naime, komunikacijski proces je nezaobilazna svakodnevna bilo svjesna ili nesvjesna radnja</w:t>
      </w:r>
      <w:r w:rsidR="00B16523">
        <w:rPr>
          <w:rFonts w:ascii="Times New Roman" w:hAnsi="Times New Roman" w:cs="Times New Roman"/>
          <w:bCs/>
          <w:sz w:val="24"/>
        </w:rPr>
        <w:t>. S</w:t>
      </w:r>
      <w:r>
        <w:rPr>
          <w:rFonts w:ascii="Times New Roman" w:hAnsi="Times New Roman" w:cs="Times New Roman"/>
          <w:bCs/>
          <w:sz w:val="24"/>
        </w:rPr>
        <w:t>toga je važno razvijati vještin</w:t>
      </w:r>
      <w:r w:rsidR="00B16523">
        <w:rPr>
          <w:rFonts w:ascii="Times New Roman" w:hAnsi="Times New Roman" w:cs="Times New Roman"/>
          <w:bCs/>
          <w:sz w:val="24"/>
        </w:rPr>
        <w:t>e i sposobnosti</w:t>
      </w:r>
      <w:r>
        <w:rPr>
          <w:rFonts w:ascii="Times New Roman" w:hAnsi="Times New Roman" w:cs="Times New Roman"/>
          <w:bCs/>
          <w:sz w:val="24"/>
        </w:rPr>
        <w:t xml:space="preserve"> komuniciranja</w:t>
      </w:r>
      <w:r w:rsidR="00565A15">
        <w:rPr>
          <w:rFonts w:ascii="Times New Roman" w:hAnsi="Times New Roman" w:cs="Times New Roman"/>
          <w:bCs/>
          <w:sz w:val="24"/>
        </w:rPr>
        <w:t xml:space="preserve"> (vještina davanja poruka, izražavanja, prihvaćanja sebe i drugih)</w:t>
      </w:r>
      <w:r w:rsidR="00B16523">
        <w:rPr>
          <w:rFonts w:ascii="Times New Roman" w:hAnsi="Times New Roman" w:cs="Times New Roman"/>
          <w:bCs/>
          <w:sz w:val="24"/>
        </w:rPr>
        <w:t>. To možemo</w:t>
      </w:r>
      <w:r>
        <w:rPr>
          <w:rFonts w:ascii="Times New Roman" w:hAnsi="Times New Roman" w:cs="Times New Roman"/>
          <w:bCs/>
          <w:sz w:val="24"/>
        </w:rPr>
        <w:t xml:space="preserve"> ako posjedujemo neka znanja </w:t>
      </w:r>
      <w:r w:rsidR="00565A15">
        <w:rPr>
          <w:rFonts w:ascii="Times New Roman" w:hAnsi="Times New Roman" w:cs="Times New Roman"/>
          <w:bCs/>
          <w:sz w:val="24"/>
        </w:rPr>
        <w:t xml:space="preserve">o komunikaciji </w:t>
      </w:r>
      <w:r>
        <w:rPr>
          <w:rFonts w:ascii="Times New Roman" w:hAnsi="Times New Roman" w:cs="Times New Roman"/>
          <w:bCs/>
          <w:sz w:val="24"/>
        </w:rPr>
        <w:t xml:space="preserve">i ako smo spremni vježbati ih. </w:t>
      </w:r>
      <w:r w:rsidR="00B16523">
        <w:rPr>
          <w:rFonts w:ascii="Times New Roman" w:hAnsi="Times New Roman" w:cs="Times New Roman"/>
          <w:bCs/>
          <w:sz w:val="24"/>
        </w:rPr>
        <w:t>To znači da ćemo trebati uložiti vrijeme, trud, energiju, a možda i novac. Uloženo se vraća smanjenjem nesigurnosti i nejasnoća i efikasnijem i boljim odnosom s pojedincima i društvom.</w:t>
      </w:r>
    </w:p>
    <w:p w:rsidR="00215180" w:rsidRDefault="005E3AF4" w:rsidP="0099510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Načela komuniciranja</w:t>
      </w:r>
      <w:r w:rsidR="00565A15">
        <w:rPr>
          <w:rFonts w:ascii="Times New Roman" w:hAnsi="Times New Roman" w:cs="Times New Roman"/>
          <w:bCs/>
          <w:sz w:val="24"/>
        </w:rPr>
        <w:t>:</w:t>
      </w:r>
    </w:p>
    <w:p w:rsidR="00565A15" w:rsidRDefault="00565A15" w:rsidP="00565A15">
      <w:pPr>
        <w:pStyle w:val="Odlomakpopisa"/>
        <w:numPr>
          <w:ilvl w:val="0"/>
          <w:numId w:val="3"/>
        </w:numPr>
        <w:spacing w:after="120" w:line="360" w:lineRule="auto"/>
        <w:jc w:val="both"/>
        <w:rPr>
          <w:bCs/>
        </w:rPr>
      </w:pPr>
      <w:r w:rsidRPr="00565A15">
        <w:rPr>
          <w:bCs/>
        </w:rPr>
        <w:t>Nemoguće je ne komunicirati kad je dvoje ljudi u doticaju</w:t>
      </w:r>
    </w:p>
    <w:p w:rsidR="00565A15" w:rsidRDefault="00565A15" w:rsidP="00565A15">
      <w:pPr>
        <w:pStyle w:val="Odlomakpopisa"/>
        <w:spacing w:after="120" w:line="360" w:lineRule="auto"/>
        <w:ind w:left="360"/>
        <w:jc w:val="both"/>
        <w:rPr>
          <w:bCs/>
        </w:rPr>
      </w:pPr>
      <w:r>
        <w:rPr>
          <w:bCs/>
        </w:rPr>
        <w:t xml:space="preserve">U svakom trenutku kada se dvoje ljudi nađe u „vidnom“ ili „slušnom“ polju druge osobe, komunikacija je prisutna. Ona ne znači nužno da s njom razgovarate, ali daje </w:t>
      </w:r>
      <w:r w:rsidR="00480679">
        <w:rPr>
          <w:bCs/>
        </w:rPr>
        <w:t>vam do znanja da je ona tu, a da međusobno razmjenjujete poruke koje samo treba znati „iščitati“.  stalno odašilje poruku.</w:t>
      </w:r>
    </w:p>
    <w:p w:rsidR="00480679" w:rsidRDefault="00480679" w:rsidP="00480679">
      <w:pPr>
        <w:pStyle w:val="Odlomakpopisa"/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rPr>
          <w:bCs/>
        </w:rPr>
        <w:t>Tijek komunikacijskog procesa ovisi o početnim točkama komunikacijskog lanca</w:t>
      </w:r>
    </w:p>
    <w:p w:rsidR="006A5391" w:rsidRDefault="006A5391" w:rsidP="006A5391">
      <w:pPr>
        <w:pStyle w:val="Odlomakpopisa"/>
        <w:spacing w:after="120" w:line="360" w:lineRule="auto"/>
        <w:ind w:left="360"/>
        <w:jc w:val="both"/>
        <w:rPr>
          <w:bCs/>
        </w:rPr>
      </w:pPr>
      <w:r>
        <w:rPr>
          <w:bCs/>
        </w:rPr>
        <w:t xml:space="preserve">Svatko polazi od svoje točke gledišta (imamo znanje, stavove i vještine) i </w:t>
      </w:r>
      <w:r w:rsidR="00B16523">
        <w:rPr>
          <w:bCs/>
        </w:rPr>
        <w:t xml:space="preserve">svatko tko započinje komunikacijski proces ima veliku odgovornost za poruku koju šalje. Odaslana poruka može biti primljena (shvaćena) </w:t>
      </w:r>
      <w:r w:rsidR="002D330D">
        <w:rPr>
          <w:bCs/>
        </w:rPr>
        <w:t>onako kako vi niste željeli zato dobro razmislite kakvu ste poruku poslali.</w:t>
      </w:r>
    </w:p>
    <w:p w:rsidR="00480679" w:rsidRDefault="00480679" w:rsidP="00480679">
      <w:pPr>
        <w:pStyle w:val="Odlomakpopisa"/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rPr>
          <w:bCs/>
        </w:rPr>
        <w:t>Komunikacija je nepovratna i neponovljiva</w:t>
      </w:r>
    </w:p>
    <w:p w:rsidR="006A5391" w:rsidRDefault="00AA6458" w:rsidP="006A5391">
      <w:pPr>
        <w:pStyle w:val="Odlomakpopisa"/>
        <w:spacing w:after="120" w:line="360" w:lineRule="auto"/>
        <w:ind w:left="360"/>
        <w:jc w:val="both"/>
        <w:rPr>
          <w:bCs/>
        </w:rPr>
      </w:pPr>
      <w:r>
        <w:rPr>
          <w:bCs/>
        </w:rPr>
        <w:t xml:space="preserve">„Što rekoh, ne porekoh“, je definicija kako funkcionira poruka koju ste u izravnoj </w:t>
      </w:r>
      <w:proofErr w:type="spellStart"/>
      <w:r>
        <w:rPr>
          <w:bCs/>
        </w:rPr>
        <w:t>interpersonalnoj</w:t>
      </w:r>
      <w:proofErr w:type="spellEnd"/>
      <w:r>
        <w:rPr>
          <w:bCs/>
        </w:rPr>
        <w:t xml:space="preserve"> komunikaciji poslali sugovorniku. Ako je krivo poslana nemate funkciju „</w:t>
      </w:r>
      <w:proofErr w:type="spellStart"/>
      <w:r>
        <w:rPr>
          <w:bCs/>
        </w:rPr>
        <w:t>undo</w:t>
      </w:r>
      <w:proofErr w:type="spellEnd"/>
      <w:r>
        <w:rPr>
          <w:bCs/>
        </w:rPr>
        <w:t>“ da je poništite i ponovite, već nam samo ostaje mogućnost da si međusobno oprostimo pogreške koje smo načinili u tom procesu. Dakle, m</w:t>
      </w:r>
      <w:r w:rsidR="006A5391">
        <w:rPr>
          <w:bCs/>
        </w:rPr>
        <w:t xml:space="preserve">udro je dobro razmisliti o poruci koji </w:t>
      </w:r>
      <w:r>
        <w:rPr>
          <w:bCs/>
        </w:rPr>
        <w:t>koju želimo poslati po principu „Ispeci, pa reci“.</w:t>
      </w:r>
    </w:p>
    <w:p w:rsidR="00480679" w:rsidRDefault="00480679" w:rsidP="00480679">
      <w:pPr>
        <w:pStyle w:val="Odlomakpopisa"/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rPr>
          <w:bCs/>
        </w:rPr>
        <w:t>Svaka komunikacija ima odnosni i sadržajni aspekt</w:t>
      </w:r>
    </w:p>
    <w:p w:rsidR="00AA6458" w:rsidRDefault="00AA6458" w:rsidP="00AA6458">
      <w:pPr>
        <w:pStyle w:val="Odlomakpopisa"/>
        <w:spacing w:after="120" w:line="360" w:lineRule="auto"/>
        <w:ind w:left="360"/>
        <w:jc w:val="both"/>
        <w:rPr>
          <w:bCs/>
        </w:rPr>
      </w:pPr>
      <w:r>
        <w:rPr>
          <w:bCs/>
        </w:rPr>
        <w:t xml:space="preserve">I u najjednostavnijim porukama </w:t>
      </w:r>
      <w:r w:rsidR="00D47FB8">
        <w:rPr>
          <w:bCs/>
        </w:rPr>
        <w:t xml:space="preserve">poput „Odnesi smeće“ možemo odvojiti sadržajni i odnosni aspekt poruke. Sadržajni je onaj o kojem govorimo, tj. predmet razgovora (vreća za smeće je puna). U odnosnom aspektu, od sugovornika očekujemo aktivnost „da to učini“, ali i otkrivamo </w:t>
      </w:r>
      <w:r w:rsidR="00B819F1">
        <w:rPr>
          <w:bCs/>
        </w:rPr>
        <w:t>odnos prema primatelju (</w:t>
      </w:r>
      <w:r w:rsidR="00D47FB8">
        <w:rPr>
          <w:bCs/>
        </w:rPr>
        <w:t>vjerovanje da to sugovornik može učiniti</w:t>
      </w:r>
      <w:r w:rsidR="00B819F1">
        <w:rPr>
          <w:bCs/>
        </w:rPr>
        <w:t>)</w:t>
      </w:r>
      <w:r w:rsidR="00D47FB8">
        <w:rPr>
          <w:bCs/>
        </w:rPr>
        <w:t xml:space="preserve">. </w:t>
      </w:r>
      <w:r w:rsidR="00D47FB8">
        <w:rPr>
          <w:bCs/>
        </w:rPr>
        <w:lastRenderedPageBreak/>
        <w:t>No, i o sebi smo mnogo rekli: da nemamo vremena, da ne možemo (smeće nam je preteško) ili smo lijeni.</w:t>
      </w:r>
    </w:p>
    <w:p w:rsidR="00480679" w:rsidRDefault="00480679" w:rsidP="00480679">
      <w:pPr>
        <w:pStyle w:val="Odlomakpopisa"/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rPr>
          <w:bCs/>
        </w:rPr>
        <w:t>Komunikacija sadrži verbalnu i neverbalnu komponentu</w:t>
      </w:r>
    </w:p>
    <w:p w:rsidR="00D47FB8" w:rsidRPr="00480679" w:rsidRDefault="00D47FB8" w:rsidP="00D47FB8">
      <w:pPr>
        <w:pStyle w:val="Odlomakpopisa"/>
        <w:spacing w:after="120" w:line="360" w:lineRule="auto"/>
        <w:ind w:left="360"/>
        <w:jc w:val="both"/>
        <w:rPr>
          <w:bCs/>
        </w:rPr>
      </w:pPr>
      <w:r>
        <w:rPr>
          <w:bCs/>
        </w:rPr>
        <w:t>Verbalna i neverbalna komponenta se međusobno</w:t>
      </w:r>
      <w:r w:rsidR="00B819F1">
        <w:rPr>
          <w:bCs/>
        </w:rPr>
        <w:t xml:space="preserve"> nadopunjuju, objašnjavaju, potvrđuju ili pak pobijaju. Neverbalna poruka može zamijeniti verbalnu i daje veću „sna“ verbalnoj poruci. No kada su u suprotnosti, spremni smo više vjerovati neverbalnoj.</w:t>
      </w:r>
      <w:bookmarkStart w:id="0" w:name="_GoBack"/>
      <w:bookmarkEnd w:id="0"/>
    </w:p>
    <w:p w:rsidR="00565A15" w:rsidRDefault="00565A15" w:rsidP="0099510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65A15" w:rsidRPr="00184BBD" w:rsidRDefault="00565A15" w:rsidP="0099510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B62A4" w:rsidRPr="00184BBD" w:rsidRDefault="000B62A4" w:rsidP="00FB5C3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sectPr w:rsidR="000B62A4" w:rsidRPr="0018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CB4"/>
    <w:multiLevelType w:val="hybridMultilevel"/>
    <w:tmpl w:val="61EACB12"/>
    <w:lvl w:ilvl="0" w:tplc="17602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8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8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2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215CD8"/>
    <w:multiLevelType w:val="hybridMultilevel"/>
    <w:tmpl w:val="4EC2E862"/>
    <w:lvl w:ilvl="0" w:tplc="7464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8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6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C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B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AB495D"/>
    <w:multiLevelType w:val="hybridMultilevel"/>
    <w:tmpl w:val="EF0AF2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A"/>
    <w:rsid w:val="00037F6B"/>
    <w:rsid w:val="000B62A4"/>
    <w:rsid w:val="00184BBD"/>
    <w:rsid w:val="00215180"/>
    <w:rsid w:val="00275349"/>
    <w:rsid w:val="002D330D"/>
    <w:rsid w:val="00327A99"/>
    <w:rsid w:val="003E04A4"/>
    <w:rsid w:val="00407D58"/>
    <w:rsid w:val="00480679"/>
    <w:rsid w:val="00565A15"/>
    <w:rsid w:val="005E3AF4"/>
    <w:rsid w:val="0060470A"/>
    <w:rsid w:val="00616578"/>
    <w:rsid w:val="006A5391"/>
    <w:rsid w:val="008429F1"/>
    <w:rsid w:val="009541C4"/>
    <w:rsid w:val="0099510F"/>
    <w:rsid w:val="00AA6458"/>
    <w:rsid w:val="00AD331B"/>
    <w:rsid w:val="00B16523"/>
    <w:rsid w:val="00B819F1"/>
    <w:rsid w:val="00D47FB8"/>
    <w:rsid w:val="00D670FE"/>
    <w:rsid w:val="00DA38C9"/>
    <w:rsid w:val="00DD2A73"/>
    <w:rsid w:val="00E53951"/>
    <w:rsid w:val="00F23EC0"/>
    <w:rsid w:val="00F26C1C"/>
    <w:rsid w:val="00F75C53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0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2022-12-04T06:29:00Z</dcterms:created>
  <dcterms:modified xsi:type="dcterms:W3CDTF">2022-12-05T06:07:00Z</dcterms:modified>
</cp:coreProperties>
</file>